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8E49" w14:textId="77777777" w:rsidR="00BA5CCC" w:rsidRPr="00BA5CCC" w:rsidRDefault="00BA5CCC" w:rsidP="00BA5C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NL" w:eastAsia="en-NL"/>
        </w:rPr>
      </w:pPr>
      <w:r w:rsidRPr="00BA5CCC">
        <w:rPr>
          <w:rFonts w:ascii="Times New Roman" w:eastAsia="Times New Roman" w:hAnsi="Times New Roman" w:cs="Times New Roman"/>
          <w:b/>
          <w:bCs/>
          <w:sz w:val="27"/>
          <w:szCs w:val="27"/>
          <w:lang w:val="en-NL" w:eastAsia="en-NL"/>
        </w:rPr>
        <w:t>Opening and Welcome</w:t>
      </w:r>
    </w:p>
    <w:p w14:paraId="76E850C5" w14:textId="77777777" w:rsidR="00BA5CCC" w:rsidRPr="00BA5CCC" w:rsidRDefault="00BA5CCC" w:rsidP="00BA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</w:pPr>
      <w:r w:rsidRPr="00BA5CCC">
        <w:rPr>
          <w:rFonts w:ascii="Times New Roman" w:eastAsia="Times New Roman" w:hAnsi="Times New Roman" w:cs="Times New Roman"/>
          <w:b/>
          <w:bCs/>
          <w:sz w:val="24"/>
          <w:szCs w:val="24"/>
          <w:lang w:val="en-NL" w:eastAsia="en-NL"/>
        </w:rPr>
        <w:t>Marie-Pierre Pausch</w:t>
      </w:r>
    </w:p>
    <w:p w14:paraId="496F95FE" w14:textId="77777777" w:rsidR="00BA5CCC" w:rsidRPr="00BA5CCC" w:rsidRDefault="00BA5CCC" w:rsidP="00BA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</w:pPr>
      <w:r w:rsidRPr="00BA5CCC"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  <w:t>Chair LIBER Architecture Group</w:t>
      </w:r>
    </w:p>
    <w:p w14:paraId="58DA1800" w14:textId="77777777" w:rsidR="00BA5CCC" w:rsidRPr="00BA5CCC" w:rsidRDefault="00BA5CCC" w:rsidP="00BA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</w:pPr>
      <w:r w:rsidRPr="00BA5CCC">
        <w:rPr>
          <w:rFonts w:ascii="Times New Roman" w:eastAsia="Times New Roman" w:hAnsi="Times New Roman" w:cs="Times New Roman"/>
          <w:b/>
          <w:bCs/>
          <w:sz w:val="24"/>
          <w:szCs w:val="24"/>
          <w:lang w:val="en-NL" w:eastAsia="en-NL"/>
        </w:rPr>
        <w:t xml:space="preserve">Catherine </w:t>
      </w:r>
      <w:proofErr w:type="spellStart"/>
      <w:r w:rsidRPr="00BA5CCC">
        <w:rPr>
          <w:rFonts w:ascii="Times New Roman" w:eastAsia="Times New Roman" w:hAnsi="Times New Roman" w:cs="Times New Roman"/>
          <w:b/>
          <w:bCs/>
          <w:sz w:val="24"/>
          <w:szCs w:val="24"/>
          <w:lang w:val="en-NL" w:eastAsia="en-NL"/>
        </w:rPr>
        <w:t>Léglu</w:t>
      </w:r>
      <w:proofErr w:type="spellEnd"/>
    </w:p>
    <w:p w14:paraId="41D792F7" w14:textId="77777777" w:rsidR="00BA5CCC" w:rsidRPr="00BA5CCC" w:rsidRDefault="00BA5CCC" w:rsidP="00BA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</w:pPr>
      <w:r w:rsidRPr="00BA5CCC"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  <w:t>Vice-Rector for academic affairs – University of Luxembourg</w:t>
      </w:r>
    </w:p>
    <w:p w14:paraId="274AFE0B" w14:textId="77777777" w:rsidR="00BA5CCC" w:rsidRPr="00BA5CCC" w:rsidRDefault="00BA5CCC" w:rsidP="00BA5C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NL" w:eastAsia="en-NL"/>
        </w:rPr>
      </w:pPr>
      <w:r w:rsidRPr="00BA5CCC">
        <w:rPr>
          <w:rFonts w:ascii="Times New Roman" w:eastAsia="Times New Roman" w:hAnsi="Times New Roman" w:cs="Times New Roman"/>
          <w:b/>
          <w:bCs/>
          <w:sz w:val="27"/>
          <w:szCs w:val="27"/>
          <w:lang w:val="en-NL" w:eastAsia="en-NL"/>
        </w:rPr>
        <w:t>Keynote</w:t>
      </w:r>
    </w:p>
    <w:p w14:paraId="0300BFD8" w14:textId="77777777" w:rsidR="00BA5CCC" w:rsidRPr="00BA5CCC" w:rsidRDefault="00BA5CCC" w:rsidP="00BA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</w:pPr>
      <w:r w:rsidRPr="00BA5CCC"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  <w:t>The Higher Education Landscape</w:t>
      </w:r>
    </w:p>
    <w:p w14:paraId="4ECC7EC2" w14:textId="77777777" w:rsidR="00BA5CCC" w:rsidRPr="00BA5CCC" w:rsidRDefault="00BA5CCC" w:rsidP="00BA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</w:pPr>
      <w:r w:rsidRPr="00BA5CCC"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  <w:t>University College London</w:t>
      </w:r>
    </w:p>
    <w:p w14:paraId="1627C8A6" w14:textId="77777777" w:rsidR="00BA5CCC" w:rsidRPr="00BA5CCC" w:rsidRDefault="00BA5CCC" w:rsidP="00BA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</w:pPr>
      <w:r w:rsidRPr="00BA5CCC">
        <w:rPr>
          <w:rFonts w:ascii="Times New Roman" w:eastAsia="Times New Roman" w:hAnsi="Times New Roman" w:cs="Times New Roman"/>
          <w:i/>
          <w:iCs/>
          <w:sz w:val="24"/>
          <w:szCs w:val="24"/>
          <w:lang w:val="en-NL" w:eastAsia="en-NL"/>
        </w:rPr>
        <w:t>Alexi Marmot</w:t>
      </w:r>
    </w:p>
    <w:p w14:paraId="20F80384" w14:textId="77777777" w:rsidR="00BA5CCC" w:rsidRDefault="00BA5CCC" w:rsidP="00BA5C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NL" w:eastAsia="en-NL"/>
        </w:rPr>
      </w:pPr>
    </w:p>
    <w:p w14:paraId="036DA881" w14:textId="77777777" w:rsidR="00BA5CCC" w:rsidRDefault="00BA5CCC" w:rsidP="00BA5C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NL" w:eastAsia="en-NL"/>
        </w:rPr>
      </w:pPr>
    </w:p>
    <w:p w14:paraId="69773444" w14:textId="65AB9B32" w:rsidR="00BA5CCC" w:rsidRPr="00BA5CCC" w:rsidRDefault="00BA5CCC" w:rsidP="00BA5C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NL" w:eastAsia="en-NL"/>
        </w:rPr>
      </w:pPr>
      <w:r w:rsidRPr="00BA5CCC">
        <w:rPr>
          <w:rFonts w:ascii="Times New Roman" w:eastAsia="Times New Roman" w:hAnsi="Times New Roman" w:cs="Times New Roman"/>
          <w:b/>
          <w:bCs/>
          <w:sz w:val="27"/>
          <w:szCs w:val="27"/>
          <w:lang w:val="en-NL" w:eastAsia="en-NL"/>
        </w:rPr>
        <w:t xml:space="preserve">Session 1 The University of </w:t>
      </w:r>
      <w:proofErr w:type="spellStart"/>
      <w:proofErr w:type="gramStart"/>
      <w:r w:rsidRPr="00BA5CCC">
        <w:rPr>
          <w:rFonts w:ascii="Times New Roman" w:eastAsia="Times New Roman" w:hAnsi="Times New Roman" w:cs="Times New Roman"/>
          <w:b/>
          <w:bCs/>
          <w:sz w:val="27"/>
          <w:szCs w:val="27"/>
          <w:lang w:val="en-NL" w:eastAsia="en-NL"/>
        </w:rPr>
        <w:t>Luxembourg:the</w:t>
      </w:r>
      <w:proofErr w:type="spellEnd"/>
      <w:proofErr w:type="gramEnd"/>
      <w:r w:rsidRPr="00BA5CCC">
        <w:rPr>
          <w:rFonts w:ascii="Times New Roman" w:eastAsia="Times New Roman" w:hAnsi="Times New Roman" w:cs="Times New Roman"/>
          <w:b/>
          <w:bCs/>
          <w:sz w:val="27"/>
          <w:szCs w:val="27"/>
          <w:lang w:val="en-NL" w:eastAsia="en-NL"/>
        </w:rPr>
        <w:t xml:space="preserve"> Luxembourg Learning Centre and </w:t>
      </w:r>
      <w:proofErr w:type="spellStart"/>
      <w:r w:rsidRPr="00BA5CCC">
        <w:rPr>
          <w:rFonts w:ascii="Times New Roman" w:eastAsia="Times New Roman" w:hAnsi="Times New Roman" w:cs="Times New Roman"/>
          <w:b/>
          <w:bCs/>
          <w:sz w:val="27"/>
          <w:szCs w:val="27"/>
          <w:lang w:val="en-NL" w:eastAsia="en-NL"/>
        </w:rPr>
        <w:t>Belval</w:t>
      </w:r>
      <w:proofErr w:type="spellEnd"/>
      <w:r w:rsidRPr="00BA5CCC">
        <w:rPr>
          <w:rFonts w:ascii="Times New Roman" w:eastAsia="Times New Roman" w:hAnsi="Times New Roman" w:cs="Times New Roman"/>
          <w:b/>
          <w:bCs/>
          <w:sz w:val="27"/>
          <w:szCs w:val="27"/>
          <w:lang w:val="en-NL" w:eastAsia="en-NL"/>
        </w:rPr>
        <w:t xml:space="preserve"> Campus | Chair: Ben Meunier</w:t>
      </w:r>
    </w:p>
    <w:p w14:paraId="1D1D082C" w14:textId="77777777" w:rsidR="00BA5CCC" w:rsidRPr="00BA5CCC" w:rsidRDefault="00BA5CCC" w:rsidP="00BA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</w:pPr>
      <w:r w:rsidRPr="00BA5CCC"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  <w:t xml:space="preserve">The campus </w:t>
      </w:r>
      <w:proofErr w:type="gramStart"/>
      <w:r w:rsidRPr="00BA5CCC"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  <w:t>vision</w:t>
      </w:r>
      <w:proofErr w:type="gramEnd"/>
    </w:p>
    <w:p w14:paraId="7DCF2FEF" w14:textId="77777777" w:rsidR="00BA5CCC" w:rsidRPr="00BA5CCC" w:rsidRDefault="00BA5CCC" w:rsidP="00BA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</w:pPr>
      <w:r w:rsidRPr="00BA5CCC"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  <w:t xml:space="preserve">Fonds </w:t>
      </w:r>
      <w:proofErr w:type="spellStart"/>
      <w:r w:rsidRPr="00BA5CCC"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  <w:t>Belval</w:t>
      </w:r>
      <w:proofErr w:type="spellEnd"/>
    </w:p>
    <w:p w14:paraId="106EED9F" w14:textId="77777777" w:rsidR="00BA5CCC" w:rsidRPr="00BA5CCC" w:rsidRDefault="00BA5CCC" w:rsidP="00BA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</w:pPr>
      <w:r w:rsidRPr="00BA5CCC">
        <w:rPr>
          <w:rFonts w:ascii="Times New Roman" w:eastAsia="Times New Roman" w:hAnsi="Times New Roman" w:cs="Times New Roman"/>
          <w:i/>
          <w:iCs/>
          <w:sz w:val="24"/>
          <w:szCs w:val="24"/>
          <w:lang w:val="en-NL" w:eastAsia="en-NL"/>
        </w:rPr>
        <w:t xml:space="preserve">Lucio </w:t>
      </w:r>
      <w:proofErr w:type="spellStart"/>
      <w:r w:rsidRPr="00BA5CCC">
        <w:rPr>
          <w:rFonts w:ascii="Times New Roman" w:eastAsia="Times New Roman" w:hAnsi="Times New Roman" w:cs="Times New Roman"/>
          <w:i/>
          <w:iCs/>
          <w:sz w:val="24"/>
          <w:szCs w:val="24"/>
          <w:lang w:val="en-NL" w:eastAsia="en-NL"/>
        </w:rPr>
        <w:t>Wercollier</w:t>
      </w:r>
      <w:proofErr w:type="spellEnd"/>
    </w:p>
    <w:p w14:paraId="0A9EA1BD" w14:textId="77777777" w:rsidR="00BA5CCC" w:rsidRPr="00BA5CCC" w:rsidRDefault="00BA5CCC" w:rsidP="00BA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</w:pPr>
      <w:r w:rsidRPr="00BA5CCC"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  <w:t> </w:t>
      </w:r>
    </w:p>
    <w:p w14:paraId="02AF9340" w14:textId="77777777" w:rsidR="00BA5CCC" w:rsidRPr="00BA5CCC" w:rsidRDefault="00BA5CCC" w:rsidP="00BA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</w:pPr>
      <w:r w:rsidRPr="00BA5CCC"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  <w:t>The architect’s vision</w:t>
      </w:r>
    </w:p>
    <w:p w14:paraId="24B0AB95" w14:textId="77777777" w:rsidR="00BA5CCC" w:rsidRPr="00BA5CCC" w:rsidRDefault="00BA5CCC" w:rsidP="00BA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</w:pPr>
      <w:proofErr w:type="spellStart"/>
      <w:r w:rsidRPr="00BA5CCC"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  <w:t>Valentiny</w:t>
      </w:r>
      <w:proofErr w:type="spellEnd"/>
      <w:r w:rsidRPr="00BA5CCC"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  <w:t xml:space="preserve"> </w:t>
      </w:r>
      <w:proofErr w:type="spellStart"/>
      <w:r w:rsidRPr="00BA5CCC"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  <w:t>Hvp</w:t>
      </w:r>
      <w:proofErr w:type="spellEnd"/>
      <w:r w:rsidRPr="00BA5CCC"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  <w:t xml:space="preserve"> Architects</w:t>
      </w:r>
    </w:p>
    <w:p w14:paraId="28B348DA" w14:textId="77777777" w:rsidR="00BA5CCC" w:rsidRPr="00BA5CCC" w:rsidRDefault="00BA5CCC" w:rsidP="00BA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</w:pPr>
      <w:r w:rsidRPr="00BA5CCC">
        <w:rPr>
          <w:rFonts w:ascii="Times New Roman" w:eastAsia="Times New Roman" w:hAnsi="Times New Roman" w:cs="Times New Roman"/>
          <w:i/>
          <w:iCs/>
          <w:sz w:val="24"/>
          <w:szCs w:val="24"/>
          <w:lang w:val="en-NL" w:eastAsia="en-NL"/>
        </w:rPr>
        <w:t xml:space="preserve">Daniela </w:t>
      </w:r>
      <w:proofErr w:type="spellStart"/>
      <w:r w:rsidRPr="00BA5CCC">
        <w:rPr>
          <w:rFonts w:ascii="Times New Roman" w:eastAsia="Times New Roman" w:hAnsi="Times New Roman" w:cs="Times New Roman"/>
          <w:i/>
          <w:iCs/>
          <w:sz w:val="24"/>
          <w:szCs w:val="24"/>
          <w:lang w:val="en-NL" w:eastAsia="en-NL"/>
        </w:rPr>
        <w:t>Flor</w:t>
      </w:r>
      <w:proofErr w:type="spellEnd"/>
    </w:p>
    <w:p w14:paraId="00FE95E3" w14:textId="77777777" w:rsidR="00BA5CCC" w:rsidRPr="00BA5CCC" w:rsidRDefault="00BA5CCC" w:rsidP="00BA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</w:pPr>
      <w:r w:rsidRPr="00BA5CCC"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  <w:t> </w:t>
      </w:r>
    </w:p>
    <w:p w14:paraId="41C8CBE7" w14:textId="77777777" w:rsidR="00BA5CCC" w:rsidRPr="00BA5CCC" w:rsidRDefault="00BA5CCC" w:rsidP="00BA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</w:pPr>
      <w:r w:rsidRPr="00BA5CCC"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  <w:t>The Luxembourg Learning Centre</w:t>
      </w:r>
    </w:p>
    <w:p w14:paraId="4F433DBA" w14:textId="77777777" w:rsidR="00BA5CCC" w:rsidRPr="00BA5CCC" w:rsidRDefault="00BA5CCC" w:rsidP="00BA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</w:pPr>
      <w:r w:rsidRPr="00BA5CCC"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  <w:t>University of Luxembourg</w:t>
      </w:r>
    </w:p>
    <w:p w14:paraId="61A3E195" w14:textId="77777777" w:rsidR="00BA5CCC" w:rsidRPr="00BA5CCC" w:rsidRDefault="00BA5CCC" w:rsidP="00BA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NL" w:eastAsia="en-NL"/>
        </w:rPr>
      </w:pPr>
      <w:r w:rsidRPr="00BA5CCC">
        <w:rPr>
          <w:rFonts w:ascii="Times New Roman" w:eastAsia="Times New Roman" w:hAnsi="Times New Roman" w:cs="Times New Roman"/>
          <w:i/>
          <w:iCs/>
          <w:sz w:val="24"/>
          <w:szCs w:val="24"/>
          <w:lang w:val="en-NL" w:eastAsia="en-NL"/>
        </w:rPr>
        <w:t>Marie-Pierre Pausch</w:t>
      </w:r>
    </w:p>
    <w:p w14:paraId="20C46771" w14:textId="6712093D" w:rsidR="000A07F5" w:rsidRDefault="00BA5CCC"/>
    <w:p w14:paraId="39F94985" w14:textId="2B863D6C" w:rsidR="00BA5CCC" w:rsidRDefault="00BA5CCC"/>
    <w:p w14:paraId="57EF245C" w14:textId="0C52CC3F" w:rsidR="00BA5CCC" w:rsidRDefault="00BA5CCC"/>
    <w:p w14:paraId="2C58C82A" w14:textId="77777777" w:rsidR="00BA5CCC" w:rsidRDefault="00BA5CCC" w:rsidP="00BA5CCC">
      <w:pPr>
        <w:pStyle w:val="Heading3"/>
      </w:pPr>
      <w:r>
        <w:t>Session 2 New Projects | Chair: Karen Latimer</w:t>
      </w:r>
    </w:p>
    <w:p w14:paraId="6503C36E" w14:textId="77777777" w:rsidR="00BA5CCC" w:rsidRDefault="00BA5CCC" w:rsidP="00BA5CCC">
      <w:pPr>
        <w:pStyle w:val="NormalWeb"/>
      </w:pPr>
      <w:r>
        <w:t xml:space="preserve">Helsinki Central Library </w:t>
      </w:r>
      <w:proofErr w:type="spellStart"/>
      <w:r>
        <w:t>Oodi</w:t>
      </w:r>
      <w:proofErr w:type="spellEnd"/>
    </w:p>
    <w:p w14:paraId="5C6D3A6F" w14:textId="77777777" w:rsidR="00BA5CCC" w:rsidRDefault="00BA5CCC" w:rsidP="00BA5CCC">
      <w:pPr>
        <w:pStyle w:val="NormalWeb"/>
      </w:pPr>
      <w:r>
        <w:t>ALA Architects</w:t>
      </w:r>
    </w:p>
    <w:p w14:paraId="6567AE9B" w14:textId="77777777" w:rsidR="00BA5CCC" w:rsidRDefault="00BA5CCC" w:rsidP="00BA5CCC">
      <w:pPr>
        <w:pStyle w:val="NormalWeb"/>
      </w:pPr>
      <w:r>
        <w:rPr>
          <w:rStyle w:val="Emphasis"/>
        </w:rPr>
        <w:t xml:space="preserve">Antti </w:t>
      </w:r>
      <w:proofErr w:type="spellStart"/>
      <w:r>
        <w:rPr>
          <w:rStyle w:val="Emphasis"/>
        </w:rPr>
        <w:t>Nousjoki</w:t>
      </w:r>
      <w:proofErr w:type="spellEnd"/>
    </w:p>
    <w:p w14:paraId="55A25AEE" w14:textId="77777777" w:rsidR="00BA5CCC" w:rsidRDefault="00BA5CCC" w:rsidP="00BA5CCC">
      <w:pPr>
        <w:pStyle w:val="NormalWeb"/>
      </w:pPr>
      <w:r>
        <w:t> </w:t>
      </w:r>
    </w:p>
    <w:p w14:paraId="50874882" w14:textId="77777777" w:rsidR="00BA5CCC" w:rsidRDefault="00BA5CCC" w:rsidP="00BA5CCC">
      <w:pPr>
        <w:pStyle w:val="NormalWeb"/>
      </w:pPr>
      <w:r>
        <w:t>Paris-</w:t>
      </w:r>
      <w:proofErr w:type="spellStart"/>
      <w:r>
        <w:t>Saclay</w:t>
      </w:r>
      <w:proofErr w:type="spellEnd"/>
      <w:r>
        <w:t xml:space="preserve"> Learning Centre project</w:t>
      </w:r>
    </w:p>
    <w:p w14:paraId="70F57A37" w14:textId="77777777" w:rsidR="00BA5CCC" w:rsidRDefault="00BA5CCC" w:rsidP="00BA5CCC">
      <w:pPr>
        <w:pStyle w:val="NormalWeb"/>
      </w:pPr>
      <w:r>
        <w:t>Paris-</w:t>
      </w:r>
      <w:proofErr w:type="spellStart"/>
      <w:r>
        <w:t>Saclay</w:t>
      </w:r>
      <w:proofErr w:type="spellEnd"/>
      <w:r>
        <w:t xml:space="preserve"> University</w:t>
      </w:r>
    </w:p>
    <w:p w14:paraId="145E8BC4" w14:textId="77777777" w:rsidR="00BA5CCC" w:rsidRDefault="00BA5CCC" w:rsidP="00BA5CCC">
      <w:pPr>
        <w:pStyle w:val="NormalWeb"/>
      </w:pPr>
      <w:r>
        <w:rPr>
          <w:rStyle w:val="Emphasis"/>
        </w:rPr>
        <w:t xml:space="preserve">Martine </w:t>
      </w:r>
      <w:proofErr w:type="spellStart"/>
      <w:r>
        <w:rPr>
          <w:rStyle w:val="Emphasis"/>
        </w:rPr>
        <w:t>Coppet</w:t>
      </w:r>
      <w:proofErr w:type="spellEnd"/>
      <w:r>
        <w:rPr>
          <w:rStyle w:val="Emphasis"/>
        </w:rPr>
        <w:t xml:space="preserve"> &amp; Marie-Estelle </w:t>
      </w:r>
      <w:proofErr w:type="spellStart"/>
      <w:r>
        <w:rPr>
          <w:rStyle w:val="Emphasis"/>
        </w:rPr>
        <w:t>Crehalet</w:t>
      </w:r>
      <w:proofErr w:type="spellEnd"/>
    </w:p>
    <w:p w14:paraId="0A249461" w14:textId="77777777" w:rsidR="00BA5CCC" w:rsidRDefault="00BA5CCC" w:rsidP="00BA5CCC">
      <w:pPr>
        <w:pStyle w:val="NormalWeb"/>
      </w:pPr>
      <w:r>
        <w:t> </w:t>
      </w:r>
    </w:p>
    <w:p w14:paraId="385D0D3A" w14:textId="77777777" w:rsidR="00BA5CCC" w:rsidRDefault="00BA5CCC" w:rsidP="00BA5CCC">
      <w:pPr>
        <w:pStyle w:val="NormalWeb"/>
      </w:pPr>
      <w:r>
        <w:t>RCSI Library</w:t>
      </w:r>
    </w:p>
    <w:p w14:paraId="64D1488E" w14:textId="77777777" w:rsidR="00BA5CCC" w:rsidRDefault="00BA5CCC" w:rsidP="00BA5CCC">
      <w:pPr>
        <w:pStyle w:val="NormalWeb"/>
      </w:pPr>
      <w:r>
        <w:t>Royal College of Surgeons in Ireland</w:t>
      </w:r>
    </w:p>
    <w:p w14:paraId="4BD94B4C" w14:textId="77777777" w:rsidR="00BA5CCC" w:rsidRDefault="00BA5CCC" w:rsidP="00BA5CCC">
      <w:pPr>
        <w:pStyle w:val="NormalWeb"/>
      </w:pPr>
      <w:r>
        <w:rPr>
          <w:rStyle w:val="Emphasis"/>
        </w:rPr>
        <w:t>Kate Kelly</w:t>
      </w:r>
    </w:p>
    <w:p w14:paraId="5F7232CD" w14:textId="6A2A8909" w:rsidR="00BA5CCC" w:rsidRDefault="00BA5CCC"/>
    <w:p w14:paraId="7CD803B8" w14:textId="0613A7CD" w:rsidR="00BA5CCC" w:rsidRDefault="00BA5CCC"/>
    <w:p w14:paraId="402FE7C8" w14:textId="77777777" w:rsidR="00BA5CCC" w:rsidRDefault="00BA5CCC" w:rsidP="00BA5CCC">
      <w:pPr>
        <w:pStyle w:val="Heading3"/>
      </w:pPr>
      <w:r>
        <w:t xml:space="preserve">Session 3 Inside the Building | Chair: Ulrich </w:t>
      </w:r>
      <w:proofErr w:type="spellStart"/>
      <w:r>
        <w:t>Niederer</w:t>
      </w:r>
      <w:proofErr w:type="spellEnd"/>
    </w:p>
    <w:p w14:paraId="08DBC55E" w14:textId="77777777" w:rsidR="00BA5CCC" w:rsidRDefault="00BA5CCC" w:rsidP="00BA5CCC">
      <w:pPr>
        <w:pStyle w:val="NormalWeb"/>
      </w:pPr>
      <w:proofErr w:type="spellStart"/>
      <w:r>
        <w:t>Ecosystemic</w:t>
      </w:r>
      <w:proofErr w:type="spellEnd"/>
      <w:r>
        <w:t xml:space="preserve"> design of library program and interiors</w:t>
      </w:r>
    </w:p>
    <w:p w14:paraId="722F553A" w14:textId="77777777" w:rsidR="00BA5CCC" w:rsidRDefault="00BA5CCC" w:rsidP="00BA5CCC">
      <w:pPr>
        <w:pStyle w:val="NormalWeb"/>
      </w:pPr>
      <w:r>
        <w:t xml:space="preserve">SUMA </w:t>
      </w:r>
      <w:proofErr w:type="spellStart"/>
      <w:r>
        <w:t>Arquitectura</w:t>
      </w:r>
      <w:proofErr w:type="spellEnd"/>
    </w:p>
    <w:p w14:paraId="1CE5871C" w14:textId="77777777" w:rsidR="00BA5CCC" w:rsidRDefault="00BA5CCC" w:rsidP="00BA5CCC">
      <w:pPr>
        <w:pStyle w:val="NormalWeb"/>
      </w:pPr>
      <w:r>
        <w:rPr>
          <w:rStyle w:val="Emphasis"/>
        </w:rPr>
        <w:t xml:space="preserve">Elena </w:t>
      </w:r>
      <w:proofErr w:type="spellStart"/>
      <w:r>
        <w:rPr>
          <w:rStyle w:val="Emphasis"/>
        </w:rPr>
        <w:t>Orte</w:t>
      </w:r>
      <w:proofErr w:type="spellEnd"/>
      <w:r>
        <w:rPr>
          <w:rStyle w:val="Emphasis"/>
        </w:rPr>
        <w:t xml:space="preserve"> &amp; Guillermo </w:t>
      </w:r>
      <w:proofErr w:type="spellStart"/>
      <w:r>
        <w:rPr>
          <w:rStyle w:val="Emphasis"/>
        </w:rPr>
        <w:t>Sevillano</w:t>
      </w:r>
      <w:proofErr w:type="spellEnd"/>
    </w:p>
    <w:p w14:paraId="2C7D0C86" w14:textId="77777777" w:rsidR="00BA5CCC" w:rsidRDefault="00BA5CCC" w:rsidP="00BA5CCC">
      <w:pPr>
        <w:pStyle w:val="NormalWeb"/>
      </w:pPr>
      <w:r>
        <w:t> </w:t>
      </w:r>
    </w:p>
    <w:p w14:paraId="545631DE" w14:textId="77777777" w:rsidR="00BA5CCC" w:rsidRDefault="00BA5CCC" w:rsidP="00BA5CCC">
      <w:pPr>
        <w:pStyle w:val="NormalWeb"/>
      </w:pPr>
      <w:r>
        <w:t>Research v. Public Access: the challenge of historic special collections spaces</w:t>
      </w:r>
    </w:p>
    <w:p w14:paraId="09C3EC8A" w14:textId="77777777" w:rsidR="00BA5CCC" w:rsidRDefault="00BA5CCC" w:rsidP="00BA5CCC">
      <w:pPr>
        <w:pStyle w:val="NormalWeb"/>
      </w:pPr>
      <w:r>
        <w:t>Trinity College, the University of Dublin</w:t>
      </w:r>
    </w:p>
    <w:p w14:paraId="3C562A46" w14:textId="77777777" w:rsidR="00BA5CCC" w:rsidRDefault="00BA5CCC" w:rsidP="00BA5CCC">
      <w:pPr>
        <w:pStyle w:val="NormalWeb"/>
      </w:pPr>
      <w:r>
        <w:rPr>
          <w:rStyle w:val="Emphasis"/>
        </w:rPr>
        <w:t>Marc Sharifi</w:t>
      </w:r>
    </w:p>
    <w:p w14:paraId="50A0857D" w14:textId="77777777" w:rsidR="00BA5CCC" w:rsidRDefault="00BA5CCC" w:rsidP="00BA5CCC">
      <w:pPr>
        <w:pStyle w:val="NormalWeb"/>
      </w:pPr>
      <w:r>
        <w:t> </w:t>
      </w:r>
    </w:p>
    <w:p w14:paraId="392DDFE2" w14:textId="77777777" w:rsidR="00BA5CCC" w:rsidRDefault="00BA5CCC" w:rsidP="00BA5CCC">
      <w:pPr>
        <w:pStyle w:val="NormalWeb"/>
      </w:pPr>
      <w:r>
        <w:lastRenderedPageBreak/>
        <w:t>Furniture</w:t>
      </w:r>
    </w:p>
    <w:p w14:paraId="2FF2A1EA" w14:textId="77777777" w:rsidR="00BA5CCC" w:rsidRDefault="00BA5CCC" w:rsidP="00BA5CCC">
      <w:pPr>
        <w:pStyle w:val="NormalWeb"/>
      </w:pPr>
      <w:r>
        <w:t>Natural History Museum Library, Paris</w:t>
      </w:r>
    </w:p>
    <w:p w14:paraId="0A3A6C6C" w14:textId="77777777" w:rsidR="00BA5CCC" w:rsidRDefault="00BA5CCC" w:rsidP="00BA5CCC">
      <w:pPr>
        <w:pStyle w:val="NormalWeb"/>
      </w:pPr>
      <w:proofErr w:type="spellStart"/>
      <w:r>
        <w:rPr>
          <w:rStyle w:val="Emphasis"/>
        </w:rPr>
        <w:t>Gildas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Illien</w:t>
      </w:r>
      <w:proofErr w:type="spellEnd"/>
    </w:p>
    <w:p w14:paraId="3B1923FD" w14:textId="7E5E199D" w:rsidR="00BA5CCC" w:rsidRDefault="00BA5CCC"/>
    <w:p w14:paraId="7B098694" w14:textId="377CE75C" w:rsidR="00BA5CCC" w:rsidRDefault="00BA5CCC"/>
    <w:p w14:paraId="18934DEC" w14:textId="77777777" w:rsidR="00BA5CCC" w:rsidRDefault="00BA5CCC" w:rsidP="00BA5CCC">
      <w:pPr>
        <w:pStyle w:val="Heading3"/>
      </w:pPr>
      <w:r>
        <w:t xml:space="preserve">Session 4 Lessons Learned | Chair: </w:t>
      </w:r>
      <w:proofErr w:type="spellStart"/>
      <w:r>
        <w:t>Ignasi</w:t>
      </w:r>
      <w:proofErr w:type="spellEnd"/>
      <w:r>
        <w:t xml:space="preserve"> Bonet </w:t>
      </w:r>
      <w:proofErr w:type="spellStart"/>
      <w:r>
        <w:t>Peitx</w:t>
      </w:r>
      <w:proofErr w:type="spellEnd"/>
    </w:p>
    <w:p w14:paraId="66211FCA" w14:textId="77777777" w:rsidR="00BA5CCC" w:rsidRDefault="00BA5CCC" w:rsidP="00BA5CCC">
      <w:pPr>
        <w:pStyle w:val="NormalWeb"/>
      </w:pPr>
      <w:r>
        <w:t>Library Learning Centre</w:t>
      </w:r>
    </w:p>
    <w:p w14:paraId="1FCD660C" w14:textId="77777777" w:rsidR="00BA5CCC" w:rsidRDefault="00BA5CCC" w:rsidP="00BA5CCC">
      <w:pPr>
        <w:pStyle w:val="NormalWeb"/>
      </w:pPr>
      <w:r>
        <w:t>Delft University of Technology</w:t>
      </w:r>
    </w:p>
    <w:p w14:paraId="25D08FC9" w14:textId="77777777" w:rsidR="00BA5CCC" w:rsidRDefault="00BA5CCC" w:rsidP="00BA5CCC">
      <w:pPr>
        <w:pStyle w:val="NormalWeb"/>
      </w:pPr>
      <w:r>
        <w:rPr>
          <w:rStyle w:val="Emphasis"/>
        </w:rPr>
        <w:t>Sabine Kunst</w:t>
      </w:r>
    </w:p>
    <w:p w14:paraId="4D28D90D" w14:textId="77777777" w:rsidR="00BA5CCC" w:rsidRDefault="00BA5CCC" w:rsidP="00BA5CCC">
      <w:pPr>
        <w:pStyle w:val="NormalWeb"/>
      </w:pPr>
      <w:r>
        <w:t> </w:t>
      </w:r>
    </w:p>
    <w:p w14:paraId="331BA90E" w14:textId="77777777" w:rsidR="00BA5CCC" w:rsidRDefault="00BA5CCC" w:rsidP="00BA5CCC">
      <w:pPr>
        <w:pStyle w:val="NormalWeb"/>
      </w:pPr>
      <w:r>
        <w:t>The Emily Wilding Davison Building at Royal Holloway</w:t>
      </w:r>
    </w:p>
    <w:p w14:paraId="4731560D" w14:textId="77777777" w:rsidR="00BA5CCC" w:rsidRDefault="00BA5CCC" w:rsidP="00BA5CCC">
      <w:pPr>
        <w:pStyle w:val="NormalWeb"/>
      </w:pPr>
      <w:r>
        <w:t>University of London</w:t>
      </w:r>
    </w:p>
    <w:p w14:paraId="4ABF1401" w14:textId="77777777" w:rsidR="00BA5CCC" w:rsidRDefault="00BA5CCC" w:rsidP="00BA5CCC">
      <w:pPr>
        <w:pStyle w:val="NormalWeb"/>
      </w:pPr>
      <w:r>
        <w:rPr>
          <w:rStyle w:val="Emphasis"/>
        </w:rPr>
        <w:t xml:space="preserve">Christopher </w:t>
      </w:r>
      <w:proofErr w:type="spellStart"/>
      <w:r>
        <w:rPr>
          <w:rStyle w:val="Emphasis"/>
        </w:rPr>
        <w:t>Cipkin</w:t>
      </w:r>
      <w:proofErr w:type="spellEnd"/>
    </w:p>
    <w:p w14:paraId="1F6F37B1" w14:textId="77777777" w:rsidR="00BA5CCC" w:rsidRDefault="00BA5CCC" w:rsidP="00BA5CCC">
      <w:pPr>
        <w:pStyle w:val="NormalWeb"/>
      </w:pPr>
      <w:r>
        <w:t> </w:t>
      </w:r>
    </w:p>
    <w:p w14:paraId="02C4C101" w14:textId="77777777" w:rsidR="00BA5CCC" w:rsidRDefault="00BA5CCC" w:rsidP="00BA5CCC">
      <w:pPr>
        <w:pStyle w:val="Heading3"/>
      </w:pPr>
      <w:r>
        <w:t xml:space="preserve">Session 5 National Library of Luxembourg (BNL) | Chair: Ulrich </w:t>
      </w:r>
      <w:proofErr w:type="spellStart"/>
      <w:r>
        <w:t>Niederer</w:t>
      </w:r>
      <w:proofErr w:type="spellEnd"/>
    </w:p>
    <w:p w14:paraId="512CFA0F" w14:textId="77777777" w:rsidR="00BA5CCC" w:rsidRDefault="00BA5CCC" w:rsidP="00BA5CCC">
      <w:pPr>
        <w:pStyle w:val="NormalWeb"/>
      </w:pPr>
      <w:r>
        <w:t>Presentation of the National Library of Luxembourg</w:t>
      </w:r>
    </w:p>
    <w:p w14:paraId="45820238" w14:textId="77777777" w:rsidR="00BA5CCC" w:rsidRDefault="00BA5CCC" w:rsidP="00BA5CCC">
      <w:pPr>
        <w:pStyle w:val="NormalWeb"/>
      </w:pPr>
      <w:r>
        <w:rPr>
          <w:rStyle w:val="Emphasis"/>
        </w:rPr>
        <w:t xml:space="preserve">Julia B. </w:t>
      </w:r>
      <w:proofErr w:type="spellStart"/>
      <w:r>
        <w:rPr>
          <w:rStyle w:val="Emphasis"/>
        </w:rPr>
        <w:t>Bolles</w:t>
      </w:r>
      <w:proofErr w:type="spellEnd"/>
      <w:r>
        <w:rPr>
          <w:rStyle w:val="Emphasis"/>
        </w:rPr>
        <w:t xml:space="preserve">-Wilson (Architect), Monique Kieffer (former Director) and Thierry </w:t>
      </w:r>
      <w:proofErr w:type="spellStart"/>
      <w:r>
        <w:rPr>
          <w:rStyle w:val="Emphasis"/>
        </w:rPr>
        <w:t>Hirtz</w:t>
      </w:r>
      <w:proofErr w:type="spellEnd"/>
      <w:r>
        <w:rPr>
          <w:rStyle w:val="Emphasis"/>
        </w:rPr>
        <w:t xml:space="preserve"> (Public Buildings Authority)</w:t>
      </w:r>
    </w:p>
    <w:p w14:paraId="279BF6FC" w14:textId="77777777" w:rsidR="00BA5CCC" w:rsidRDefault="00BA5CCC" w:rsidP="00BA5CCC">
      <w:pPr>
        <w:pStyle w:val="NormalWeb"/>
      </w:pPr>
      <w:r>
        <w:t> </w:t>
      </w:r>
    </w:p>
    <w:p w14:paraId="255EF6D1" w14:textId="77777777" w:rsidR="00BA5CCC" w:rsidRDefault="00BA5CCC" w:rsidP="00BA5CCC">
      <w:pPr>
        <w:pStyle w:val="NormalWeb"/>
      </w:pPr>
      <w:r>
        <w:t>Tour of the National Library</w:t>
      </w:r>
    </w:p>
    <w:p w14:paraId="4DC4772F" w14:textId="472F7E87" w:rsidR="00BA5CCC" w:rsidRDefault="00BA5CCC"/>
    <w:p w14:paraId="0415C947" w14:textId="52D7602A" w:rsidR="00BA5CCC" w:rsidRDefault="00BA5CCC"/>
    <w:p w14:paraId="356024B8" w14:textId="77777777" w:rsidR="00BA5CCC" w:rsidRDefault="00BA5CCC" w:rsidP="00BA5CCC">
      <w:pPr>
        <w:pStyle w:val="Heading3"/>
      </w:pPr>
      <w:r>
        <w:t>Session 6 Planning Research Spaces | Chair: Kira Stine Hansen</w:t>
      </w:r>
    </w:p>
    <w:p w14:paraId="446D7F09" w14:textId="77777777" w:rsidR="00BA5CCC" w:rsidRDefault="00BA5CCC" w:rsidP="00BA5CCC">
      <w:pPr>
        <w:pStyle w:val="NormalWeb"/>
      </w:pPr>
      <w:r>
        <w:t>Scenario planning – moving collections</w:t>
      </w:r>
    </w:p>
    <w:p w14:paraId="37AF4E18" w14:textId="77777777" w:rsidR="00BA5CCC" w:rsidRDefault="00BA5CCC" w:rsidP="00BA5CCC">
      <w:pPr>
        <w:pStyle w:val="NormalWeb"/>
      </w:pPr>
      <w:r>
        <w:t>Ghent University Library</w:t>
      </w:r>
    </w:p>
    <w:p w14:paraId="5B53AFAE" w14:textId="77777777" w:rsidR="00BA5CCC" w:rsidRDefault="00BA5CCC" w:rsidP="00BA5CCC">
      <w:pPr>
        <w:pStyle w:val="NormalWeb"/>
      </w:pPr>
      <w:r>
        <w:rPr>
          <w:rStyle w:val="Emphasis"/>
        </w:rPr>
        <w:t xml:space="preserve">Hendrik </w:t>
      </w:r>
      <w:proofErr w:type="spellStart"/>
      <w:r>
        <w:rPr>
          <w:rStyle w:val="Emphasis"/>
        </w:rPr>
        <w:t>Defoort</w:t>
      </w:r>
      <w:proofErr w:type="spellEnd"/>
    </w:p>
    <w:p w14:paraId="3487928F" w14:textId="77777777" w:rsidR="00BA5CCC" w:rsidRDefault="00BA5CCC" w:rsidP="00BA5CCC">
      <w:pPr>
        <w:pStyle w:val="NormalWeb"/>
      </w:pPr>
      <w:r>
        <w:lastRenderedPageBreak/>
        <w:t> </w:t>
      </w:r>
    </w:p>
    <w:p w14:paraId="500E4473" w14:textId="77777777" w:rsidR="00BA5CCC" w:rsidRDefault="00BA5CCC" w:rsidP="00BA5CCC">
      <w:pPr>
        <w:pStyle w:val="NormalWeb"/>
      </w:pPr>
      <w:r>
        <w:t>Planning for research</w:t>
      </w:r>
    </w:p>
    <w:p w14:paraId="4E64DB13" w14:textId="77777777" w:rsidR="00BA5CCC" w:rsidRDefault="00BA5CCC" w:rsidP="00BA5CCC">
      <w:pPr>
        <w:pStyle w:val="NormalWeb"/>
      </w:pPr>
      <w:r>
        <w:t>Cantonal and University Library of Lausanne (BCU)</w:t>
      </w:r>
    </w:p>
    <w:p w14:paraId="0E3545F1" w14:textId="77777777" w:rsidR="00BA5CCC" w:rsidRDefault="00BA5CCC" w:rsidP="00BA5CCC">
      <w:pPr>
        <w:pStyle w:val="NormalWeb"/>
      </w:pPr>
      <w:r>
        <w:rPr>
          <w:rStyle w:val="Emphasis"/>
        </w:rPr>
        <w:t xml:space="preserve">Rachel </w:t>
      </w:r>
      <w:proofErr w:type="spellStart"/>
      <w:r>
        <w:rPr>
          <w:rStyle w:val="Emphasis"/>
        </w:rPr>
        <w:t>Vez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Fridrich</w:t>
      </w:r>
      <w:proofErr w:type="spellEnd"/>
    </w:p>
    <w:p w14:paraId="2CC8E074" w14:textId="77777777" w:rsidR="00BA5CCC" w:rsidRDefault="00BA5CCC" w:rsidP="00BA5CCC">
      <w:pPr>
        <w:pStyle w:val="NormalWeb"/>
      </w:pPr>
      <w:r>
        <w:t> </w:t>
      </w:r>
    </w:p>
    <w:p w14:paraId="31579AEF" w14:textId="77777777" w:rsidR="00BA5CCC" w:rsidRDefault="00BA5CCC" w:rsidP="00BA5CCC">
      <w:pPr>
        <w:pStyle w:val="NormalWeb"/>
      </w:pPr>
      <w:r>
        <w:t>The Post-Pandemic Campus: Libraries Leading the Way</w:t>
      </w:r>
    </w:p>
    <w:p w14:paraId="08DF7FAB" w14:textId="77777777" w:rsidR="00BA5CCC" w:rsidRDefault="00BA5CCC" w:rsidP="00BA5CCC">
      <w:pPr>
        <w:pStyle w:val="NormalWeb"/>
      </w:pPr>
      <w:r>
        <w:t>HASSELL Studio</w:t>
      </w:r>
    </w:p>
    <w:p w14:paraId="0131897C" w14:textId="77777777" w:rsidR="00BA5CCC" w:rsidRDefault="00BA5CCC" w:rsidP="00BA5CCC">
      <w:pPr>
        <w:pStyle w:val="NormalWeb"/>
      </w:pPr>
      <w:r>
        <w:rPr>
          <w:rStyle w:val="Emphasis"/>
        </w:rPr>
        <w:t>Michaela Sheahan</w:t>
      </w:r>
    </w:p>
    <w:p w14:paraId="2B910E04" w14:textId="6473FCA9" w:rsidR="00BA5CCC" w:rsidRDefault="00BA5CCC"/>
    <w:p w14:paraId="7705EE50" w14:textId="77777777" w:rsidR="00BA5CCC" w:rsidRDefault="00BA5CCC" w:rsidP="00BA5CCC">
      <w:pPr>
        <w:pStyle w:val="Heading3"/>
      </w:pPr>
      <w:r>
        <w:t>Session 7 Designing user-focused spaces | Chair: Marie-Pierre Pausch</w:t>
      </w:r>
    </w:p>
    <w:p w14:paraId="39945778" w14:textId="77777777" w:rsidR="00BA5CCC" w:rsidRDefault="00BA5CCC" w:rsidP="00BA5CCC">
      <w:pPr>
        <w:pStyle w:val="NormalWeb"/>
      </w:pPr>
      <w:r>
        <w:t>How to create relevant public space?</w:t>
      </w:r>
    </w:p>
    <w:p w14:paraId="0AEC595C" w14:textId="77777777" w:rsidR="00BA5CCC" w:rsidRDefault="00BA5CCC" w:rsidP="00BA5CCC">
      <w:pPr>
        <w:pStyle w:val="NormalWeb"/>
      </w:pPr>
      <w:proofErr w:type="spellStart"/>
      <w:r>
        <w:rPr>
          <w:rStyle w:val="Emphasis"/>
        </w:rPr>
        <w:t>Aat</w:t>
      </w:r>
      <w:proofErr w:type="spellEnd"/>
      <w:r>
        <w:rPr>
          <w:rStyle w:val="Emphasis"/>
        </w:rPr>
        <w:t xml:space="preserve"> Vos</w:t>
      </w:r>
    </w:p>
    <w:p w14:paraId="282CCBD5" w14:textId="77777777" w:rsidR="00BA5CCC" w:rsidRDefault="00BA5CCC" w:rsidP="00BA5CCC">
      <w:pPr>
        <w:pStyle w:val="NormalWeb"/>
      </w:pPr>
      <w:r>
        <w:t> </w:t>
      </w:r>
    </w:p>
    <w:p w14:paraId="599460B3" w14:textId="77777777" w:rsidR="00BA5CCC" w:rsidRDefault="00BA5CCC" w:rsidP="00BA5CCC">
      <w:pPr>
        <w:pStyle w:val="NormalWeb"/>
      </w:pPr>
      <w:r>
        <w:t>User involvement</w:t>
      </w:r>
    </w:p>
    <w:p w14:paraId="2C4EA751" w14:textId="77777777" w:rsidR="00BA5CCC" w:rsidRDefault="00BA5CCC" w:rsidP="00BA5CCC">
      <w:pPr>
        <w:pStyle w:val="NormalWeb"/>
      </w:pPr>
      <w:proofErr w:type="spellStart"/>
      <w:r>
        <w:t>LocHal</w:t>
      </w:r>
      <w:proofErr w:type="spellEnd"/>
      <w:r>
        <w:t xml:space="preserve"> Tilburg</w:t>
      </w:r>
    </w:p>
    <w:p w14:paraId="6075A4AB" w14:textId="77777777" w:rsidR="00BA5CCC" w:rsidRDefault="00BA5CCC" w:rsidP="00BA5CCC">
      <w:pPr>
        <w:pStyle w:val="NormalWeb"/>
      </w:pPr>
      <w:r>
        <w:rPr>
          <w:i/>
          <w:iCs/>
        </w:rPr>
        <w:t>Gert Kwekkeboom</w:t>
      </w:r>
    </w:p>
    <w:p w14:paraId="50B0DC73" w14:textId="77777777" w:rsidR="00BA5CCC" w:rsidRDefault="00BA5CCC"/>
    <w:sectPr w:rsidR="00BA5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CC"/>
    <w:rsid w:val="00056E63"/>
    <w:rsid w:val="00557ADF"/>
    <w:rsid w:val="00BA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2AAEF3"/>
  <w15:chartTrackingRefBased/>
  <w15:docId w15:val="{E5832B86-97E7-4922-8D6C-4A1497CE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A5C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NL" w:eastAsia="en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A5CCC"/>
    <w:rPr>
      <w:rFonts w:ascii="Times New Roman" w:eastAsia="Times New Roman" w:hAnsi="Times New Roman" w:cs="Times New Roman"/>
      <w:b/>
      <w:bCs/>
      <w:sz w:val="27"/>
      <w:szCs w:val="27"/>
      <w:lang w:val="en-NL" w:eastAsia="en-NL"/>
    </w:rPr>
  </w:style>
  <w:style w:type="paragraph" w:styleId="NormalWeb">
    <w:name w:val="Normal (Web)"/>
    <w:basedOn w:val="Normal"/>
    <w:uiPriority w:val="99"/>
    <w:semiHidden/>
    <w:unhideWhenUsed/>
    <w:rsid w:val="00BA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NL"/>
    </w:rPr>
  </w:style>
  <w:style w:type="character" w:styleId="Emphasis">
    <w:name w:val="Emphasis"/>
    <w:basedOn w:val="DefaultParagraphFont"/>
    <w:uiPriority w:val="20"/>
    <w:qFormat/>
    <w:rsid w:val="00BA5CCC"/>
    <w:rPr>
      <w:i/>
      <w:iCs/>
    </w:rPr>
  </w:style>
  <w:style w:type="character" w:styleId="Strong">
    <w:name w:val="Strong"/>
    <w:basedOn w:val="DefaultParagraphFont"/>
    <w:uiPriority w:val="22"/>
    <w:qFormat/>
    <w:rsid w:val="00BA5CCC"/>
    <w:rPr>
      <w:b/>
      <w:bCs/>
    </w:rPr>
  </w:style>
  <w:style w:type="character" w:customStyle="1" w:styleId="iconbox-label">
    <w:name w:val="iconbox-label"/>
    <w:basedOn w:val="DefaultParagraphFont"/>
    <w:rsid w:val="00BA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Blake</dc:creator>
  <cp:keywords/>
  <dc:description/>
  <cp:lastModifiedBy>Oliver Blake</cp:lastModifiedBy>
  <cp:revision>1</cp:revision>
  <dcterms:created xsi:type="dcterms:W3CDTF">2022-06-14T13:58:00Z</dcterms:created>
  <dcterms:modified xsi:type="dcterms:W3CDTF">2022-06-14T14:01:00Z</dcterms:modified>
</cp:coreProperties>
</file>